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57DA" w14:textId="77777777" w:rsidR="005A2FD4" w:rsidRPr="00A92012" w:rsidRDefault="00B92AE1" w:rsidP="008F1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</w:t>
      </w:r>
      <w:r w:rsidR="005A2FD4" w:rsidRPr="005A2FD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предварительных и периодических медицинских осмотров </w:t>
      </w:r>
    </w:p>
    <w:p w14:paraId="5C8EF5A0" w14:textId="77777777" w:rsidR="005A2FD4" w:rsidRDefault="00336112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6438F1">
        <w:rPr>
          <w:rFonts w:ascii="Times New Roman" w:hAnsi="Times New Roman" w:cs="Times New Roman"/>
          <w:bCs/>
          <w:sz w:val="28"/>
          <w:szCs w:val="28"/>
        </w:rPr>
        <w:t>.</w:t>
      </w:r>
      <w:r w:rsidR="005A2FD4">
        <w:rPr>
          <w:rFonts w:ascii="Times New Roman" w:hAnsi="Times New Roman" w:cs="Times New Roman"/>
          <w:bCs/>
          <w:sz w:val="28"/>
          <w:szCs w:val="28"/>
        </w:rPr>
        <w:t xml:space="preserve"> 213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 w:rsidR="005A2FD4">
        <w:rPr>
          <w:rFonts w:ascii="Times New Roman" w:hAnsi="Times New Roman" w:cs="Times New Roman"/>
          <w:bCs/>
          <w:sz w:val="28"/>
          <w:szCs w:val="28"/>
        </w:rPr>
        <w:t>р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>аботники, занятые на тяжелых работах и на работах с вредными и (или) опасными условиями труда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(в том числе на подземных работах), а также на работах, связанных с движением транспорта,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проходят обязательные предварительные и периодические медицинские осмотры </w:t>
      </w:r>
      <w:r w:rsidR="00D97BAC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определения пригодности этих работников для выполнения поручаемой работы и предупрежден</w:t>
      </w:r>
      <w:r w:rsidR="005A2FD4">
        <w:rPr>
          <w:rFonts w:ascii="Times New Roman" w:hAnsi="Times New Roman" w:cs="Times New Roman"/>
          <w:bCs/>
          <w:sz w:val="28"/>
          <w:szCs w:val="28"/>
        </w:rPr>
        <w:t>ия профессиональных заболеваний.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14:paraId="7371D423" w14:textId="77777777" w:rsidR="00D97BAC" w:rsidRDefault="00D97BAC" w:rsidP="008F12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AC">
        <w:rPr>
          <w:rFonts w:ascii="Times New Roman" w:hAnsi="Times New Roman" w:cs="Times New Roman"/>
          <w:bCs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и распространения заболеваний.</w:t>
      </w:r>
    </w:p>
    <w:p w14:paraId="70E43AD2" w14:textId="77777777" w:rsidR="005A2FD4" w:rsidRDefault="005A2FD4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212, 213 ТК РФ о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бязанности по организации проведения предварительных и периодических осмотров работников возлагаются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на работодателя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осуществляется за счет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средств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работодателя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7EB19115" w14:textId="77777777" w:rsidR="00721643" w:rsidRDefault="005A2FD4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обязательных медицинских осмотров </w:t>
      </w:r>
      <w:r w:rsidRPr="00BF5F6D">
        <w:rPr>
          <w:rFonts w:ascii="Times New Roman" w:hAnsi="Times New Roman" w:cs="Times New Roman"/>
          <w:bCs/>
          <w:sz w:val="28"/>
          <w:szCs w:val="28"/>
        </w:rPr>
        <w:t>(обследований) работников, у</w:t>
      </w:r>
      <w:r w:rsidR="00D97BAC" w:rsidRPr="00BF5F6D">
        <w:rPr>
          <w:rFonts w:ascii="Times New Roman" w:hAnsi="Times New Roman" w:cs="Times New Roman"/>
          <w:bCs/>
          <w:sz w:val="28"/>
          <w:szCs w:val="28"/>
        </w:rPr>
        <w:t>твержден</w:t>
      </w:r>
      <w:r w:rsidRPr="00BF5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643" w:rsidRPr="00721643">
        <w:rPr>
          <w:rFonts w:ascii="Times New Roman" w:hAnsi="Times New Roman" w:cs="Times New Roman"/>
          <w:bCs/>
          <w:sz w:val="28"/>
          <w:szCs w:val="28"/>
        </w:rPr>
        <w:t>Приказ</w:t>
      </w:r>
      <w:r w:rsidR="00721643">
        <w:rPr>
          <w:rFonts w:ascii="Times New Roman" w:hAnsi="Times New Roman" w:cs="Times New Roman"/>
          <w:bCs/>
          <w:sz w:val="28"/>
          <w:szCs w:val="28"/>
        </w:rPr>
        <w:t>ом</w:t>
      </w:r>
      <w:r w:rsidR="00721643" w:rsidRPr="00721643">
        <w:rPr>
          <w:rFonts w:ascii="Times New Roman" w:hAnsi="Times New Roman" w:cs="Times New Roman"/>
          <w:bCs/>
          <w:sz w:val="28"/>
          <w:szCs w:val="28"/>
        </w:rPr>
        <w:t xml:space="preserve"> Минтруда России N 988н, Минздрава России </w:t>
      </w:r>
      <w:r w:rsidR="00721643">
        <w:rPr>
          <w:rFonts w:ascii="Times New Roman" w:hAnsi="Times New Roman" w:cs="Times New Roman"/>
          <w:bCs/>
          <w:sz w:val="28"/>
          <w:szCs w:val="28"/>
        </w:rPr>
        <w:t>№ 1420н от 31.12.2020 «</w:t>
      </w:r>
      <w:r w:rsidR="00721643" w:rsidRPr="00721643">
        <w:rPr>
          <w:rFonts w:ascii="Times New Roman" w:hAnsi="Times New Roman" w:cs="Times New Roman"/>
          <w:bCs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</w:t>
      </w:r>
      <w:r w:rsidR="00721643">
        <w:rPr>
          <w:rFonts w:ascii="Times New Roman" w:hAnsi="Times New Roman" w:cs="Times New Roman"/>
          <w:bCs/>
          <w:sz w:val="28"/>
          <w:szCs w:val="28"/>
        </w:rPr>
        <w:t>риодические медицинские осмотры» (Приказ вступит в силу 1 апреля 2021 года).</w:t>
      </w:r>
    </w:p>
    <w:p w14:paraId="7D17CA23" w14:textId="77777777" w:rsidR="00721643" w:rsidRDefault="00721643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FD4"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Предварительный медицинский осмотр 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(при поступлении на работу) </w:t>
      </w:r>
      <w:r w:rsidR="005A2FD4">
        <w:rPr>
          <w:rFonts w:ascii="Times New Roman" w:hAnsi="Times New Roman" w:cs="Times New Roman"/>
          <w:bCs/>
          <w:sz w:val="28"/>
          <w:szCs w:val="28"/>
        </w:rPr>
        <w:t>–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проводится с целью</w:t>
      </w:r>
      <w:r w:rsidR="005A2FD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B29621" w14:textId="77777777" w:rsidR="005A2FD4" w:rsidRPr="00721643" w:rsidRDefault="005A2FD4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определения соответствия состояния здоровья лица, поступающего на 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поручаемой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ему работе, а также </w:t>
      </w:r>
      <w:r w:rsidR="00007F58" w:rsidRPr="005A2FD4">
        <w:rPr>
          <w:rFonts w:ascii="Times New Roman" w:hAnsi="Times New Roman" w:cs="Times New Roman"/>
          <w:bCs/>
          <w:sz w:val="28"/>
          <w:szCs w:val="28"/>
        </w:rPr>
        <w:t>раннее выявление и профилактика заболеваний.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363BBE" w14:textId="77777777" w:rsidR="005A2FD4" w:rsidRDefault="005A2FD4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>проводится в целях:</w:t>
      </w:r>
    </w:p>
    <w:p w14:paraId="159EB401" w14:textId="77777777" w:rsidR="005A2FD4" w:rsidRDefault="005A2FD4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lastRenderedPageBreak/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для формирования групп риска по развитию профессиональных заболеваний;</w:t>
      </w:r>
    </w:p>
    <w:p w14:paraId="046C44E3" w14:textId="77777777" w:rsidR="00007F58" w:rsidRPr="005A2FD4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14:paraId="489B669F" w14:textId="77777777" w:rsidR="005A2FD4" w:rsidRPr="005A2FD4" w:rsidRDefault="005A2FD4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14:paraId="0CBCB769" w14:textId="77777777" w:rsidR="005A2FD4" w:rsidRPr="005A2FD4" w:rsidRDefault="005A2FD4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14:paraId="3ED4DBDC" w14:textId="77777777" w:rsidR="005A2FD4" w:rsidRPr="005A2FD4" w:rsidRDefault="005A2FD4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предупреждения несчастных случаев на производстве.</w:t>
      </w:r>
    </w:p>
    <w:p w14:paraId="070360EA" w14:textId="77777777" w:rsidR="00007F58" w:rsidRPr="00007F58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 в возрасте до 21 года проходят периодические осмотры ежегодно.</w:t>
      </w:r>
    </w:p>
    <w:p w14:paraId="27A9AA41" w14:textId="77777777" w:rsidR="00007F58" w:rsidRPr="00007F58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ст. 185 ТК РФ з</w:t>
      </w:r>
      <w:r w:rsidR="00D97BAC">
        <w:rPr>
          <w:rFonts w:ascii="Times New Roman" w:hAnsi="Times New Roman" w:cs="Times New Roman"/>
          <w:bCs/>
          <w:sz w:val="28"/>
          <w:szCs w:val="28"/>
        </w:rPr>
        <w:t>а работниками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на время прохождения медицинских осмотров сохраняется место </w:t>
      </w:r>
      <w:r>
        <w:rPr>
          <w:rFonts w:ascii="Times New Roman" w:hAnsi="Times New Roman" w:cs="Times New Roman"/>
          <w:bCs/>
          <w:sz w:val="28"/>
          <w:szCs w:val="28"/>
        </w:rPr>
        <w:t>работы и средний заработок.</w:t>
      </w:r>
    </w:p>
    <w:p w14:paraId="32F550C3" w14:textId="77777777" w:rsidR="00007F58" w:rsidRPr="00007F58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Каждая организация имеет право заключить договор с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2817D1" w14:textId="77777777" w:rsidR="00007F58" w:rsidRPr="00604607" w:rsidRDefault="00007F58" w:rsidP="008F122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 случаях установления признаков </w:t>
      </w:r>
      <w:r w:rsidRPr="0075678C">
        <w:rPr>
          <w:rFonts w:ascii="Times New Roman" w:hAnsi="Times New Roman" w:cs="Times New Roman"/>
          <w:b/>
          <w:bCs/>
          <w:sz w:val="28"/>
          <w:szCs w:val="28"/>
        </w:rPr>
        <w:t>профессионального заболевания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604607">
        <w:rPr>
          <w:rFonts w:ascii="Times New Roman" w:hAnsi="Times New Roman" w:cs="Times New Roman"/>
          <w:b/>
          <w:bCs/>
          <w:sz w:val="28"/>
          <w:szCs w:val="28"/>
        </w:rPr>
        <w:t>у работника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при прохождении им медицинского осмотра, либо при обращении к врачу он направляется решением врачебной комиссии медицинской организации или профпатологом в установленном порядке в </w:t>
      </w:r>
      <w:r w:rsidR="0060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краевой центр профессиональной патологии, 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для специального обследования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целью уточнения диагноза и установления связи заболевания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с профессиональной деятельностью.</w:t>
      </w:r>
    </w:p>
    <w:p w14:paraId="052671A4" w14:textId="77777777" w:rsidR="00007F58" w:rsidRPr="00007F58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Все лица с выявленными профессиональными заболеваниями либо отклонениями в состоянии здоровья, которые можно связать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профессиональным фактором, должны находиться на диспансерном наблюдении у лечащего врача-специалиста по профилю заболевания, либо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у врача-профпатолога.</w:t>
      </w:r>
    </w:p>
    <w:p w14:paraId="2EE24359" w14:textId="77777777" w:rsidR="00007F58" w:rsidRPr="00007F58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пять лет периодический медосмотр в центре </w:t>
      </w:r>
      <w:proofErr w:type="spellStart"/>
      <w:r w:rsidRPr="00007F58">
        <w:rPr>
          <w:rFonts w:ascii="Times New Roman" w:hAnsi="Times New Roman" w:cs="Times New Roman"/>
          <w:bCs/>
          <w:sz w:val="28"/>
          <w:szCs w:val="28"/>
        </w:rPr>
        <w:t>профпатологии</w:t>
      </w:r>
      <w:proofErr w:type="spellEnd"/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проходят:</w:t>
      </w:r>
    </w:p>
    <w:p w14:paraId="393E6B99" w14:textId="77777777" w:rsidR="00007F58" w:rsidRPr="00007F58" w:rsidRDefault="00007F58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(далее-ПДК) или предельно допустимого уровня (далее-ПДУ) по действующему фактору;</w:t>
      </w:r>
    </w:p>
    <w:p w14:paraId="2AB2A440" w14:textId="77777777" w:rsidR="00007F58" w:rsidRPr="00007F58" w:rsidRDefault="00007F58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имеющие (имевшие) заключение о предварительном диагнозе профессионального заболевания;</w:t>
      </w:r>
    </w:p>
    <w:p w14:paraId="2253F2A9" w14:textId="77777777" w:rsidR="00007F58" w:rsidRPr="00007F58" w:rsidRDefault="00007F58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лица со стойкими последствиями несчастных случаев на производстве;</w:t>
      </w:r>
    </w:p>
    <w:p w14:paraId="0990F4D8" w14:textId="77777777" w:rsidR="00007F58" w:rsidRPr="00007F58" w:rsidRDefault="00007F58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участники аварийных ситуаций или инцидентов;</w:t>
      </w:r>
    </w:p>
    <w:p w14:paraId="190DC5D5" w14:textId="77777777" w:rsidR="00007F58" w:rsidRPr="00007F58" w:rsidRDefault="00007F58" w:rsidP="008F122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другие работники в случае принятия соответствующего решения врачебной комиссией по проведению предварительных и периодических медицинских осмотров.</w:t>
      </w:r>
    </w:p>
    <w:p w14:paraId="406B3B2B" w14:textId="77777777" w:rsidR="00D97BAC" w:rsidRDefault="00007F58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Порядок расследования и учета профессиональных заболеваний установлен постановл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ением Правительства РФ от 15 декабря </w:t>
      </w:r>
      <w:r w:rsidRPr="00007F58">
        <w:rPr>
          <w:rFonts w:ascii="Times New Roman" w:hAnsi="Times New Roman" w:cs="Times New Roman"/>
          <w:bCs/>
          <w:sz w:val="28"/>
          <w:szCs w:val="28"/>
        </w:rPr>
        <w:t>2000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№ 967</w:t>
      </w:r>
      <w:r w:rsidR="00501AED"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C9C2B3" w14:textId="77777777" w:rsidR="0075678C" w:rsidRPr="00721643" w:rsidRDefault="00501AED" w:rsidP="008F1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E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38459E" w:rsidRPr="0075678C">
        <w:rPr>
          <w:rFonts w:ascii="Times New Roman" w:eastAsia="Calibri" w:hAnsi="Times New Roman" w:cs="Times New Roman"/>
          <w:bCs/>
          <w:sz w:val="28"/>
          <w:szCs w:val="28"/>
        </w:rPr>
        <w:t>Поста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новления</w:t>
      </w:r>
      <w:r w:rsidR="0038459E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</w:t>
      </w:r>
      <w:r w:rsidR="0038459E">
        <w:rPr>
          <w:rFonts w:ascii="Times New Roman" w:hAnsi="Times New Roman" w:cs="Times New Roman"/>
          <w:sz w:val="28"/>
          <w:szCs w:val="28"/>
        </w:rPr>
        <w:t xml:space="preserve"> 23 сентября 2002 года № 695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F4451" w14:textId="77777777" w:rsidR="004F4C7F" w:rsidRPr="00604607" w:rsidRDefault="0075678C" w:rsidP="008F1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607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</w:p>
    <w:p w14:paraId="7D2C917E" w14:textId="77777777" w:rsidR="00FF338E" w:rsidRPr="004F4C7F" w:rsidRDefault="004F4C7F" w:rsidP="008F12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78C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РФ от 18 мая 2011 года № 394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>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FF338E" w:rsidRPr="004F4C7F" w:rsidSect="008F122F">
      <w:headerReference w:type="default" r:id="rId8"/>
      <w:pgSz w:w="11906" w:h="16838"/>
      <w:pgMar w:top="426" w:right="566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780B" w14:textId="77777777" w:rsidR="008D6BEE" w:rsidRDefault="008D6BEE" w:rsidP="00A42F9A">
      <w:pPr>
        <w:spacing w:after="0" w:line="240" w:lineRule="auto"/>
      </w:pPr>
      <w:r>
        <w:separator/>
      </w:r>
    </w:p>
  </w:endnote>
  <w:endnote w:type="continuationSeparator" w:id="0">
    <w:p w14:paraId="29AF67DB" w14:textId="77777777" w:rsidR="008D6BEE" w:rsidRDefault="008D6BEE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B5AB8" w14:textId="77777777" w:rsidR="008D6BEE" w:rsidRDefault="008D6BEE" w:rsidP="00A42F9A">
      <w:pPr>
        <w:spacing w:after="0" w:line="240" w:lineRule="auto"/>
      </w:pPr>
      <w:r>
        <w:separator/>
      </w:r>
    </w:p>
  </w:footnote>
  <w:footnote w:type="continuationSeparator" w:id="0">
    <w:p w14:paraId="76E52A42" w14:textId="77777777" w:rsidR="008D6BEE" w:rsidRDefault="008D6BEE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006041"/>
      <w:docPartObj>
        <w:docPartGallery w:val="Page Numbers (Top of Page)"/>
        <w:docPartUnique/>
      </w:docPartObj>
    </w:sdtPr>
    <w:sdtEndPr/>
    <w:sdtContent>
      <w:p w14:paraId="2B785D0B" w14:textId="77777777" w:rsidR="00A42F9A" w:rsidRDefault="00A42F9A" w:rsidP="00604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in;height:3in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F14EBDEE"/>
    <w:lvl w:ilvl="0">
      <w:numFmt w:val="bullet"/>
      <w:lvlText w:val="*"/>
      <w:lvlJc w:val="left"/>
    </w:lvl>
  </w:abstractNum>
  <w:abstractNum w:abstractNumId="1" w15:restartNumberingAfterBreak="0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30"/>
    <w:rsid w:val="000076A1"/>
    <w:rsid w:val="00007F58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07DD6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8459E"/>
    <w:rsid w:val="00392F4D"/>
    <w:rsid w:val="003A77F7"/>
    <w:rsid w:val="003C3411"/>
    <w:rsid w:val="00421771"/>
    <w:rsid w:val="00457DDB"/>
    <w:rsid w:val="0047591A"/>
    <w:rsid w:val="00476F34"/>
    <w:rsid w:val="004B38E3"/>
    <w:rsid w:val="004B63AA"/>
    <w:rsid w:val="004D1D63"/>
    <w:rsid w:val="004D4624"/>
    <w:rsid w:val="004D5CE9"/>
    <w:rsid w:val="004F4C7F"/>
    <w:rsid w:val="00501AED"/>
    <w:rsid w:val="00511F5B"/>
    <w:rsid w:val="00530088"/>
    <w:rsid w:val="00541FC2"/>
    <w:rsid w:val="00543F30"/>
    <w:rsid w:val="005A259E"/>
    <w:rsid w:val="005A2FD4"/>
    <w:rsid w:val="005E0DE1"/>
    <w:rsid w:val="00604607"/>
    <w:rsid w:val="006438F1"/>
    <w:rsid w:val="006567D9"/>
    <w:rsid w:val="006644ED"/>
    <w:rsid w:val="00671C53"/>
    <w:rsid w:val="00672BFF"/>
    <w:rsid w:val="0069035E"/>
    <w:rsid w:val="006E660F"/>
    <w:rsid w:val="006F4A8D"/>
    <w:rsid w:val="0070563E"/>
    <w:rsid w:val="00717BA3"/>
    <w:rsid w:val="00721643"/>
    <w:rsid w:val="00726106"/>
    <w:rsid w:val="00737159"/>
    <w:rsid w:val="0075678C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8D3DE0"/>
    <w:rsid w:val="008D6BEE"/>
    <w:rsid w:val="008F122F"/>
    <w:rsid w:val="00932571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A4E6B"/>
    <w:rsid w:val="00BB50C7"/>
    <w:rsid w:val="00BD4AE7"/>
    <w:rsid w:val="00BE1537"/>
    <w:rsid w:val="00BF5F6D"/>
    <w:rsid w:val="00C1755C"/>
    <w:rsid w:val="00C65747"/>
    <w:rsid w:val="00C91696"/>
    <w:rsid w:val="00CD0C8A"/>
    <w:rsid w:val="00D029D1"/>
    <w:rsid w:val="00D57F92"/>
    <w:rsid w:val="00D63D90"/>
    <w:rsid w:val="00D65723"/>
    <w:rsid w:val="00D9206E"/>
    <w:rsid w:val="00D92F48"/>
    <w:rsid w:val="00D97BAC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25D4"/>
    <w:rsid w:val="00FF338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07B1"/>
  <w15:docId w15:val="{D1B71570-8210-4FB6-B8C8-09CA66C2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E7A62-134D-413E-98E2-D48B624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Николай</cp:lastModifiedBy>
  <cp:revision>19</cp:revision>
  <cp:lastPrinted>2021-03-25T03:41:00Z</cp:lastPrinted>
  <dcterms:created xsi:type="dcterms:W3CDTF">2020-01-10T00:41:00Z</dcterms:created>
  <dcterms:modified xsi:type="dcterms:W3CDTF">2021-04-06T00:03:00Z</dcterms:modified>
</cp:coreProperties>
</file>